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8BC" w:rsidRPr="008C0797" w:rsidRDefault="00C038BC" w:rsidP="00853CF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8C0797">
        <w:rPr>
          <w:rFonts w:ascii="Times New Roman" w:hAnsi="Times New Roman"/>
          <w:b/>
          <w:sz w:val="28"/>
          <w:szCs w:val="28"/>
          <w:lang w:val="uk-UA"/>
        </w:rPr>
        <w:t>Атестація робочих місць</w:t>
      </w:r>
    </w:p>
    <w:p w:rsidR="00C038BC" w:rsidRPr="008C0797" w:rsidRDefault="00C038BC" w:rsidP="00853CF4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>Укладаючи трудовий договір із працівником, роботодавець зобов’язаний проінформувати його під підпис про умови праці, наявність на робочому місці, де він працюватиме, небезпечних і шкідливих виробничих факторів, про можливі наслідки їв впливу на здоров’я, а також про його права на пільги та компенсації за роботу в таких умовах.</w:t>
      </w:r>
    </w:p>
    <w:p w:rsidR="00C038BC" w:rsidRPr="008C0797" w:rsidRDefault="00C038BC" w:rsidP="00853CF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>Для того, щоб виконати цю вимогу, необхідно провести цілий комплекс досліджень, що дозволяють установити наявність або відсутність таких факторів на кожному конкретному робочому місці. Такі дослідження проводять у межах атестації робочих місць за умови праці.</w:t>
      </w:r>
    </w:p>
    <w:p w:rsidR="00C038BC" w:rsidRPr="008C0797" w:rsidRDefault="00C038BC" w:rsidP="00853C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0797">
        <w:rPr>
          <w:rFonts w:ascii="Times New Roman" w:hAnsi="Times New Roman"/>
          <w:b/>
          <w:sz w:val="28"/>
          <w:szCs w:val="28"/>
          <w:lang w:val="uk-UA"/>
        </w:rPr>
        <w:t>Навіщо проводити атестацію</w:t>
      </w:r>
    </w:p>
    <w:p w:rsidR="00C038BC" w:rsidRPr="008C0797" w:rsidRDefault="00C038BC" w:rsidP="0040344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Згідно 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 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Порядк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ом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№ 442 і Методрекомендаці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єю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№ 41 атестацію проводять на підприємствах і в організаціях, де технологічний процес, використовуване обладнання, сировина </w:t>
      </w:r>
      <w:r w:rsidRPr="008C0797">
        <w:rPr>
          <w:rFonts w:ascii="Times New Roman" w:hAnsi="Times New Roman"/>
          <w:sz w:val="28"/>
          <w:szCs w:val="28"/>
          <w:lang w:val="uk-UA"/>
        </w:rPr>
        <w:t>та матеріали є потенційними джерелами шкідливих і небезпечних виробничих факторів, що можуть несприятливо впливати на стан здоров’я працівників.</w:t>
      </w:r>
    </w:p>
    <w:p w:rsidR="00C038BC" w:rsidRPr="008C0797" w:rsidRDefault="00C038BC" w:rsidP="0040344C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>Зокрема, проводити атестацію робочих місць необхідно, якщо на підприємстві є роботи, професії (посади), зазначені у:</w:t>
      </w:r>
    </w:p>
    <w:p w:rsidR="00C038BC" w:rsidRPr="008C0797" w:rsidRDefault="00C038BC" w:rsidP="00853CF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 xml:space="preserve">Списку № 1 і Списку № 2 (у них перелічені роботи, професії (посади), зайнятість на яких дає право на пенсію за віком на пільгових 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умовах);</w:t>
      </w:r>
    </w:p>
    <w:p w:rsidR="00C038BC" w:rsidRPr="008C0797" w:rsidRDefault="00C038BC" w:rsidP="00853CF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Списку № 1290-1 (установлює, кому надаються щорічні додаткові відпустки за роботу 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шкідливи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х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важки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х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умова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х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праці);</w:t>
      </w:r>
    </w:p>
    <w:p w:rsidR="00C038BC" w:rsidRPr="008C0797" w:rsidRDefault="00C038BC" w:rsidP="0040344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Переліку № 163 (визначає виробництва, цехи, професії (посади) зі шкідливими умовами праці, робота в яких дає право на скорочену тривалість робочого тижня).</w:t>
      </w:r>
    </w:p>
    <w:p w:rsidR="00C038BC" w:rsidRPr="008C0797" w:rsidRDefault="00C038BC" w:rsidP="0040344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0797">
        <w:rPr>
          <w:rFonts w:ascii="Times New Roman" w:hAnsi="Times New Roman"/>
          <w:b/>
          <w:sz w:val="28"/>
          <w:szCs w:val="28"/>
          <w:lang w:val="uk-UA"/>
        </w:rPr>
        <w:t>Порядок проведення атестації</w:t>
      </w:r>
    </w:p>
    <w:p w:rsidR="00C038BC" w:rsidRPr="008C0797" w:rsidRDefault="00C038BC" w:rsidP="0040344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>Атестацію проводять у строки, передбачені колективним договором, але не рідше одного разу на 5 років (п. 4 Порядку № 442 і п. 1.5 Методрекомендацій № 41).</w:t>
      </w:r>
    </w:p>
    <w:p w:rsidR="00C038BC" w:rsidRPr="008C0797" w:rsidRDefault="00C038BC" w:rsidP="0040344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 xml:space="preserve">Атестацію проводить </w:t>
      </w:r>
      <w:r w:rsidRPr="008C0797">
        <w:rPr>
          <w:rFonts w:ascii="Times New Roman" w:hAnsi="Times New Roman"/>
          <w:b/>
          <w:sz w:val="28"/>
          <w:szCs w:val="28"/>
          <w:lang w:val="uk-UA"/>
        </w:rPr>
        <w:t>постійно діюча атестаційна комісія</w:t>
      </w:r>
      <w:r w:rsidRPr="008C0797">
        <w:rPr>
          <w:rFonts w:ascii="Times New Roman" w:hAnsi="Times New Roman"/>
          <w:sz w:val="28"/>
          <w:szCs w:val="28"/>
          <w:lang w:val="uk-UA"/>
        </w:rPr>
        <w:t>. Її склад і повноваження визначаються наказом керівника підприємства.</w:t>
      </w:r>
    </w:p>
    <w:p w:rsidR="00C038BC" w:rsidRPr="008C0797" w:rsidRDefault="00C038BC" w:rsidP="0040344C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 xml:space="preserve">До цієї комісії рекомендується включати головних 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спеціалістів, працівників відділу кадрів, праці та заробітної плати, представник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а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первинної профспілкової організації, а в разі відсутності такого – уповноважен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найманими працівниками особ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C038BC" w:rsidRPr="008C0797" w:rsidRDefault="00C038BC" w:rsidP="0040344C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Відповідальність за своєчасне проведення атестації покладається на керівника підприємства.</w:t>
      </w:r>
    </w:p>
    <w:p w:rsidR="00C038BC" w:rsidRPr="008C0797" w:rsidRDefault="00C038BC" w:rsidP="0040344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А якщо атестацію не провести? Тоді готуйтеся до штрафів, оскільки не проведення атестації робочих місць </w:t>
      </w:r>
      <w:r w:rsidRPr="008C0797">
        <w:rPr>
          <w:rFonts w:ascii="Times New Roman" w:hAnsi="Times New Roman"/>
          <w:sz w:val="28"/>
          <w:szCs w:val="28"/>
          <w:lang w:val="uk-UA"/>
        </w:rPr>
        <w:t>є порушенням законодавства про працю.</w:t>
      </w:r>
    </w:p>
    <w:p w:rsidR="00C038BC" w:rsidRPr="008C0797" w:rsidRDefault="00C038BC" w:rsidP="004228F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0797">
        <w:rPr>
          <w:rFonts w:ascii="Times New Roman" w:hAnsi="Times New Roman"/>
          <w:b/>
          <w:sz w:val="28"/>
          <w:szCs w:val="28"/>
          <w:lang w:val="uk-UA"/>
        </w:rPr>
        <w:t>Документальне оформлення результатів атестації</w:t>
      </w:r>
    </w:p>
    <w:p w:rsidR="00C038BC" w:rsidRPr="008C0797" w:rsidRDefault="00C038BC" w:rsidP="0046653F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 xml:space="preserve">Результати атестації робочих місць мають бути в обов’язковому порядку задокументовані. Для цих цілей використовують </w:t>
      </w:r>
      <w:r w:rsidRPr="008C0797">
        <w:rPr>
          <w:rFonts w:ascii="Times New Roman" w:hAnsi="Times New Roman"/>
          <w:b/>
          <w:sz w:val="28"/>
          <w:szCs w:val="28"/>
          <w:lang w:val="uk-UA"/>
        </w:rPr>
        <w:t>Карту умов праці</w:t>
      </w:r>
      <w:r w:rsidRPr="008C0797">
        <w:rPr>
          <w:rFonts w:ascii="Times New Roman" w:hAnsi="Times New Roman"/>
          <w:sz w:val="28"/>
          <w:szCs w:val="28"/>
          <w:lang w:val="uk-UA"/>
        </w:rPr>
        <w:t xml:space="preserve">. Форму Карти наведено в додатку 2 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до Методрекомендацій № 41. При оформленні Карти керуйтеся Інструкцією 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і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з заповнення Карти умов праці при проведенні атестації робочих місць від 30.11.92 № 06-41-48, розроблено</w:t>
      </w:r>
      <w:r w:rsidR="00DE56C3"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>ю</w:t>
      </w: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Мінпраці спільно з МОЗ.</w:t>
      </w:r>
    </w:p>
    <w:p w:rsidR="00C038BC" w:rsidRPr="008C0797" w:rsidRDefault="00C038BC" w:rsidP="0046653F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C079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Карту підписують голова </w:t>
      </w:r>
      <w:r w:rsidRPr="008C0797">
        <w:rPr>
          <w:rFonts w:ascii="Times New Roman" w:hAnsi="Times New Roman"/>
          <w:sz w:val="28"/>
          <w:szCs w:val="28"/>
          <w:lang w:val="uk-UA"/>
        </w:rPr>
        <w:t xml:space="preserve">і члени комісії. Крім того, як передбачено п. 6.7 Методрекомендацій № 41, </w:t>
      </w:r>
      <w:r w:rsidRPr="008C0797">
        <w:rPr>
          <w:rFonts w:ascii="Times New Roman" w:hAnsi="Times New Roman"/>
          <w:b/>
          <w:sz w:val="28"/>
          <w:szCs w:val="28"/>
          <w:lang w:val="uk-UA"/>
        </w:rPr>
        <w:t xml:space="preserve">за результатами атестації складаються переліки: </w:t>
      </w:r>
      <w:r w:rsidRPr="008C0797">
        <w:rPr>
          <w:rFonts w:ascii="Times New Roman" w:hAnsi="Times New Roman"/>
          <w:sz w:val="28"/>
          <w:szCs w:val="28"/>
          <w:lang w:val="uk-UA"/>
        </w:rPr>
        <w:t>робочих місць, виробництв, робіт, професій і посад, працівникам яких підтверджено право на пільги і компенсації (зокрема, на пільгове пенсійне забезпечення, передбачен</w:t>
      </w:r>
      <w:r w:rsidR="00DE56C3" w:rsidRPr="008C0797">
        <w:rPr>
          <w:rFonts w:ascii="Times New Roman" w:hAnsi="Times New Roman"/>
          <w:color w:val="FF0000"/>
          <w:sz w:val="28"/>
          <w:szCs w:val="28"/>
          <w:lang w:val="uk-UA"/>
        </w:rPr>
        <w:t>е</w:t>
      </w:r>
      <w:r w:rsidRPr="008C0797">
        <w:rPr>
          <w:rFonts w:ascii="Times New Roman" w:hAnsi="Times New Roman"/>
          <w:sz w:val="28"/>
          <w:szCs w:val="28"/>
          <w:lang w:val="uk-UA"/>
        </w:rPr>
        <w:t xml:space="preserve"> законодавством), підписує голова комісії за погодженням </w:t>
      </w:r>
      <w:r w:rsidR="00DE56C3" w:rsidRPr="008C0797">
        <w:rPr>
          <w:rFonts w:ascii="Times New Roman" w:hAnsi="Times New Roman"/>
          <w:sz w:val="28"/>
          <w:szCs w:val="28"/>
          <w:lang w:val="uk-UA"/>
        </w:rPr>
        <w:t>і</w:t>
      </w:r>
      <w:r w:rsidRPr="008C0797">
        <w:rPr>
          <w:rFonts w:ascii="Times New Roman" w:hAnsi="Times New Roman"/>
          <w:sz w:val="28"/>
          <w:szCs w:val="28"/>
          <w:lang w:val="uk-UA"/>
        </w:rPr>
        <w:t xml:space="preserve">з профспілковим комітетом. Він затверджується наказом по підприємству (організації) і </w:t>
      </w:r>
      <w:r w:rsidRPr="008C0797">
        <w:rPr>
          <w:rFonts w:ascii="Times New Roman" w:hAnsi="Times New Roman"/>
          <w:b/>
          <w:sz w:val="28"/>
          <w:szCs w:val="28"/>
          <w:lang w:val="uk-UA"/>
        </w:rPr>
        <w:t>зберігається протягом 50 років.</w:t>
      </w:r>
    </w:p>
    <w:p w:rsidR="00C038BC" w:rsidRPr="008C0797" w:rsidRDefault="00C038BC" w:rsidP="0046653F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 xml:space="preserve">Витяг з наказу додають до трудових книжок працівників, професії та посади яких </w:t>
      </w:r>
      <w:r w:rsidR="00DE56C3" w:rsidRPr="008C0797">
        <w:rPr>
          <w:rFonts w:ascii="Times New Roman" w:hAnsi="Times New Roman"/>
          <w:sz w:val="28"/>
          <w:szCs w:val="28"/>
          <w:lang w:val="uk-UA"/>
        </w:rPr>
        <w:t>в</w:t>
      </w:r>
      <w:r w:rsidRPr="008C0797">
        <w:rPr>
          <w:rFonts w:ascii="Times New Roman" w:hAnsi="Times New Roman"/>
          <w:sz w:val="28"/>
          <w:szCs w:val="28"/>
          <w:lang w:val="uk-UA"/>
        </w:rPr>
        <w:t>несено до переліку (п. 6.8 Методрекомендацій № 41, п. 9 Порядку № 442).</w:t>
      </w:r>
    </w:p>
    <w:p w:rsidR="00C038BC" w:rsidRPr="008C0797" w:rsidRDefault="00C038BC" w:rsidP="0046653F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C0797">
        <w:rPr>
          <w:rFonts w:ascii="Times New Roman" w:hAnsi="Times New Roman"/>
          <w:sz w:val="28"/>
          <w:szCs w:val="28"/>
          <w:lang w:val="uk-UA"/>
        </w:rPr>
        <w:t xml:space="preserve">Матеріали атестації робочих місць є документами </w:t>
      </w:r>
      <w:r w:rsidRPr="008C0797">
        <w:rPr>
          <w:rFonts w:ascii="Times New Roman" w:hAnsi="Times New Roman"/>
          <w:b/>
          <w:sz w:val="28"/>
          <w:szCs w:val="28"/>
          <w:lang w:val="uk-UA"/>
        </w:rPr>
        <w:t>суворої звітності</w:t>
      </w:r>
      <w:r w:rsidRPr="008C0797">
        <w:rPr>
          <w:rFonts w:ascii="Times New Roman" w:hAnsi="Times New Roman"/>
          <w:sz w:val="28"/>
          <w:szCs w:val="28"/>
          <w:lang w:val="uk-UA"/>
        </w:rPr>
        <w:t xml:space="preserve"> і зберігаються на підприємстві </w:t>
      </w:r>
      <w:r w:rsidRPr="008C0797">
        <w:rPr>
          <w:rFonts w:ascii="Times New Roman" w:hAnsi="Times New Roman"/>
          <w:b/>
          <w:sz w:val="28"/>
          <w:szCs w:val="28"/>
          <w:lang w:val="uk-UA"/>
        </w:rPr>
        <w:t>протягом 50 років.</w:t>
      </w:r>
    </w:p>
    <w:p w:rsidR="00C038BC" w:rsidRPr="00853CF4" w:rsidRDefault="00C038BC" w:rsidP="00853CF4">
      <w:pPr>
        <w:spacing w:after="0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>Новгород-Сіверське  відділення управління</w:t>
      </w: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</w: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  <w:t>виконавчої дирекції Фонду соціального</w:t>
      </w: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sz w:val="24"/>
          <w:szCs w:val="24"/>
          <w:lang w:val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</w:r>
      <w:r w:rsidRPr="006129A0">
        <w:rPr>
          <w:rFonts w:ascii="Times New Roman" w:hAnsi="Times New Roman"/>
          <w:i/>
          <w:color w:val="000000"/>
          <w:sz w:val="24"/>
          <w:szCs w:val="24"/>
          <w:lang w:eastAsia="uk-UA"/>
        </w:rPr>
        <w:t>страхування України в Чернігівській області</w:t>
      </w:r>
    </w:p>
    <w:p w:rsidR="00C038BC" w:rsidRPr="006129A0" w:rsidRDefault="00C038BC" w:rsidP="006129A0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C038BC" w:rsidRPr="006129A0" w:rsidSect="00D96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762F"/>
    <w:multiLevelType w:val="hybridMultilevel"/>
    <w:tmpl w:val="35FC513E"/>
    <w:lvl w:ilvl="0" w:tplc="335231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3BC"/>
    <w:rsid w:val="00004F9A"/>
    <w:rsid w:val="00217618"/>
    <w:rsid w:val="00263D3C"/>
    <w:rsid w:val="002B5755"/>
    <w:rsid w:val="002D4007"/>
    <w:rsid w:val="0040344C"/>
    <w:rsid w:val="004228FF"/>
    <w:rsid w:val="0046653F"/>
    <w:rsid w:val="00472427"/>
    <w:rsid w:val="004B3619"/>
    <w:rsid w:val="005D41CE"/>
    <w:rsid w:val="006129A0"/>
    <w:rsid w:val="007F13BC"/>
    <w:rsid w:val="00853CF4"/>
    <w:rsid w:val="008756D2"/>
    <w:rsid w:val="00891F4E"/>
    <w:rsid w:val="008A6BA8"/>
    <w:rsid w:val="008B4A57"/>
    <w:rsid w:val="008C0797"/>
    <w:rsid w:val="008F0B2D"/>
    <w:rsid w:val="00964BA8"/>
    <w:rsid w:val="00A86CEC"/>
    <w:rsid w:val="00A87D42"/>
    <w:rsid w:val="00B365B2"/>
    <w:rsid w:val="00B923EC"/>
    <w:rsid w:val="00BF4DBB"/>
    <w:rsid w:val="00C038BC"/>
    <w:rsid w:val="00D96EB3"/>
    <w:rsid w:val="00DE56C3"/>
    <w:rsid w:val="00F12182"/>
    <w:rsid w:val="00F4292E"/>
    <w:rsid w:val="00FC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B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3D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B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3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FSS</dc:creator>
  <cp:lastModifiedBy>Пользователь Windows</cp:lastModifiedBy>
  <cp:revision>2</cp:revision>
  <dcterms:created xsi:type="dcterms:W3CDTF">2018-05-31T05:51:00Z</dcterms:created>
  <dcterms:modified xsi:type="dcterms:W3CDTF">2018-05-31T05:51:00Z</dcterms:modified>
</cp:coreProperties>
</file>